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hAnsi="宋体" w:eastAsia="黑体"/>
          <w:b/>
          <w:color w:val="auto"/>
          <w:sz w:val="32"/>
          <w:szCs w:val="32"/>
        </w:rPr>
      </w:pPr>
      <w:r>
        <w:rPr>
          <w:rFonts w:hint="eastAsia" w:ascii="黑体" w:hAnsi="宋体" w:eastAsia="黑体"/>
          <w:b/>
          <w:color w:val="auto"/>
          <w:sz w:val="32"/>
          <w:szCs w:val="32"/>
        </w:rPr>
        <w:t>2021年福建省中小学新任教师公开招聘考试</w:t>
      </w:r>
    </w:p>
    <w:p>
      <w:pPr>
        <w:spacing w:line="480" w:lineRule="auto"/>
        <w:jc w:val="center"/>
        <w:rPr>
          <w:rFonts w:ascii="黑体" w:hAnsi="宋体" w:eastAsia="黑体"/>
          <w:color w:val="auto"/>
          <w:sz w:val="32"/>
          <w:szCs w:val="32"/>
        </w:rPr>
      </w:pPr>
      <w:r>
        <w:rPr>
          <w:rFonts w:hint="eastAsia" w:ascii="黑体" w:hAnsi="宋体" w:eastAsia="黑体"/>
          <w:b/>
          <w:color w:val="auto"/>
          <w:sz w:val="32"/>
          <w:szCs w:val="32"/>
        </w:rPr>
        <w:t>中学美术学科考试大纲</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为全面贯彻落实党的教育方针和十九大精神，以习近平新时代中国特色社会主义思想为指导，坚持立德树人，弘扬和培育社会主义核心价值观，具体落实中共福建省委、福建省人民政府印发的《关于全面深化新时代教师队伍建设改革的实施意见》，加强</w:t>
      </w:r>
      <w:r>
        <w:rPr>
          <w:rFonts w:hint="default" w:ascii="Times New Roman" w:hAnsi="Times New Roman" w:cs="Times New Roman"/>
          <w:b w:val="0"/>
          <w:bCs w:val="0"/>
          <w:color w:val="auto"/>
          <w:sz w:val="24"/>
          <w:lang w:val="en-US" w:eastAsia="zh-CN"/>
        </w:rPr>
        <w:t>学科</w:t>
      </w:r>
      <w:r>
        <w:rPr>
          <w:rFonts w:hint="default" w:ascii="Times New Roman" w:hAnsi="Times New Roman" w:cs="Times New Roman"/>
          <w:b w:val="0"/>
          <w:bCs w:val="0"/>
          <w:color w:val="auto"/>
          <w:sz w:val="24"/>
        </w:rPr>
        <w:t>关键能力和核心素养的考查，选拔新任教师，特制定本大纲。</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b/>
          <w:color w:val="auto"/>
          <w:sz w:val="24"/>
        </w:rPr>
      </w:pPr>
      <w:r>
        <w:rPr>
          <w:rFonts w:hint="default" w:ascii="Times New Roman" w:hAnsi="Times New Roman" w:cs="Times New Roman"/>
          <w:b/>
          <w:color w:val="auto"/>
          <w:sz w:val="24"/>
        </w:rPr>
        <w:t>一、考试性质</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福建省中小学新任教师公开招聘考试是符合招聘条件的考生参加的全省统一的选拔性考试。考试结果将作为福建省中小学新任教师公开招聘</w:t>
      </w:r>
      <w:r>
        <w:rPr>
          <w:rFonts w:hint="default" w:ascii="Times New Roman" w:hAnsi="Times New Roman" w:cs="Times New Roman"/>
          <w:sz w:val="24"/>
          <w:lang w:val="en-US" w:eastAsia="zh-CN"/>
        </w:rPr>
        <w:t>面试</w:t>
      </w:r>
      <w:r>
        <w:rPr>
          <w:rFonts w:hint="default" w:ascii="Times New Roman" w:hAnsi="Times New Roman" w:cs="Times New Roman"/>
          <w:color w:val="auto"/>
          <w:sz w:val="24"/>
        </w:rPr>
        <w:t>的依据。招聘考试从教师应有的专业素质和教育教学能力等方面进行全面考核，择优录取</w:t>
      </w:r>
      <w:r>
        <w:rPr>
          <w:rFonts w:hint="eastAsia" w:cs="Times New Roman"/>
          <w:color w:val="auto"/>
          <w:sz w:val="24"/>
          <w:lang w:eastAsia="zh-CN"/>
        </w:rPr>
        <w:t>，</w:t>
      </w:r>
      <w:r>
        <w:rPr>
          <w:rFonts w:hint="default" w:ascii="Times New Roman" w:hAnsi="Times New Roman" w:cs="Times New Roman"/>
          <w:color w:val="auto"/>
          <w:sz w:val="24"/>
        </w:rPr>
        <w:t>具有较高的信度、效度，必要的区分度和适当的难度。</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kern w:val="0"/>
          <w:sz w:val="24"/>
        </w:rPr>
      </w:pPr>
      <w:r>
        <w:rPr>
          <w:rFonts w:hint="default" w:ascii="Times New Roman" w:hAnsi="Times New Roman" w:cs="Times New Roman"/>
          <w:b/>
          <w:color w:val="auto"/>
          <w:sz w:val="24"/>
        </w:rPr>
        <w:t>二、考试目标与要求</w:t>
      </w:r>
    </w:p>
    <w:p>
      <w:pPr>
        <w:keepNext w:val="0"/>
        <w:keepLines w:val="0"/>
        <w:pageBreakBefore w:val="0"/>
        <w:kinsoku/>
        <w:wordWrap/>
        <w:overflowPunct/>
        <w:topLinePunct w:val="0"/>
        <w:autoSpaceDE/>
        <w:autoSpaceDN/>
        <w:bidi w:val="0"/>
        <w:adjustRightInd w:val="0"/>
        <w:snapToGrid w:val="0"/>
        <w:spacing w:line="460" w:lineRule="exact"/>
        <w:ind w:left="0" w:leftChars="0" w:right="0" w:rightChars="0" w:firstLine="480" w:firstLineChars="200"/>
        <w:textAlignment w:val="auto"/>
        <w:outlineLvl w:val="9"/>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rPr>
        <w:t>1．考查考生美术基础知识和基本技能的掌握与运用情况以及</w:t>
      </w:r>
      <w:r>
        <w:rPr>
          <w:rFonts w:hint="default" w:ascii="Times New Roman" w:hAnsi="Times New Roman" w:cs="Times New Roman"/>
          <w:color w:val="auto"/>
          <w:sz w:val="24"/>
        </w:rPr>
        <w:t>审美观念与赏析美术作品的基本方法、能力</w:t>
      </w:r>
      <w:r>
        <w:rPr>
          <w:rFonts w:hint="default" w:ascii="Times New Roman" w:hAnsi="Times New Roman" w:cs="Times New Roman"/>
          <w:color w:val="auto"/>
          <w:sz w:val="24"/>
          <w:highlight w:val="none"/>
        </w:rPr>
        <w:t>；</w:t>
      </w:r>
      <w:r>
        <w:rPr>
          <w:rFonts w:hint="default" w:ascii="Times New Roman" w:hAnsi="Times New Roman" w:cs="Times New Roman"/>
          <w:color w:val="auto"/>
          <w:kern w:val="0"/>
          <w:sz w:val="24"/>
          <w:highlight w:val="none"/>
        </w:rPr>
        <w:t>考</w:t>
      </w:r>
      <w:r>
        <w:rPr>
          <w:rFonts w:hint="default" w:ascii="Times New Roman" w:hAnsi="Times New Roman" w:cs="Times New Roman"/>
          <w:color w:val="auto"/>
          <w:sz w:val="24"/>
          <w:highlight w:val="none"/>
        </w:rPr>
        <w:t>查考生对</w:t>
      </w:r>
      <w:r>
        <w:rPr>
          <w:rFonts w:hint="default" w:ascii="Times New Roman" w:hAnsi="Times New Roman" w:cs="Times New Roman"/>
          <w:color w:val="auto"/>
          <w:kern w:val="0"/>
          <w:sz w:val="24"/>
          <w:highlight w:val="none"/>
        </w:rPr>
        <w:t>与中学美术课程相关的</w:t>
      </w:r>
      <w:r>
        <w:rPr>
          <w:rFonts w:hint="default" w:ascii="Times New Roman" w:hAnsi="Times New Roman" w:cs="Times New Roman"/>
          <w:color w:val="auto"/>
          <w:sz w:val="24"/>
          <w:highlight w:val="none"/>
        </w:rPr>
        <w:t>大学</w:t>
      </w:r>
      <w:r>
        <w:rPr>
          <w:rFonts w:hint="default" w:ascii="Times New Roman" w:hAnsi="Times New Roman" w:cs="Times New Roman"/>
          <w:color w:val="auto"/>
          <w:kern w:val="0"/>
          <w:sz w:val="24"/>
          <w:highlight w:val="none"/>
        </w:rPr>
        <w:t>专业知识的</w:t>
      </w:r>
      <w:r>
        <w:rPr>
          <w:rFonts w:hint="default" w:ascii="Times New Roman" w:hAnsi="Times New Roman" w:cs="Times New Roman"/>
          <w:color w:val="auto"/>
          <w:sz w:val="24"/>
          <w:highlight w:val="none"/>
        </w:rPr>
        <w:t>理解和</w:t>
      </w:r>
      <w:r>
        <w:rPr>
          <w:rFonts w:hint="default" w:ascii="Times New Roman" w:hAnsi="Times New Roman" w:cs="Times New Roman"/>
          <w:color w:val="auto"/>
          <w:kern w:val="0"/>
          <w:sz w:val="24"/>
          <w:highlight w:val="none"/>
        </w:rPr>
        <w:t>掌握情况</w:t>
      </w:r>
      <w:r>
        <w:rPr>
          <w:rFonts w:hint="default" w:ascii="Times New Roman" w:hAnsi="Times New Roman" w:cs="Times New Roman"/>
          <w:color w:val="auto"/>
          <w:kern w:val="0"/>
          <w:sz w:val="24"/>
          <w:highlight w:val="none"/>
          <w:lang w:eastAsia="zh-CN"/>
        </w:rPr>
        <w:t>。</w:t>
      </w:r>
    </w:p>
    <w:p>
      <w:pPr>
        <w:keepNext w:val="0"/>
        <w:keepLines w:val="0"/>
        <w:pageBreakBefore w:val="0"/>
        <w:kinsoku/>
        <w:wordWrap/>
        <w:overflowPunct/>
        <w:topLinePunct w:val="0"/>
        <w:autoSpaceDE/>
        <w:autoSpaceDN/>
        <w:bidi w:val="0"/>
        <w:adjustRightInd w:val="0"/>
        <w:snapToGrid w:val="0"/>
        <w:spacing w:line="460" w:lineRule="exact"/>
        <w:ind w:left="0" w:leftChars="0" w:right="0" w:rightChars="0" w:firstLine="480" w:firstLineChars="200"/>
        <w:textAlignment w:val="auto"/>
        <w:outlineLvl w:val="9"/>
        <w:rPr>
          <w:rFonts w:hint="default" w:ascii="Times New Roman" w:hAnsi="Times New Roman" w:cs="Times New Roman"/>
          <w:color w:val="auto"/>
          <w:kern w:val="0"/>
          <w:sz w:val="24"/>
        </w:rPr>
      </w:pPr>
      <w:r>
        <w:rPr>
          <w:rFonts w:hint="default" w:ascii="Times New Roman" w:hAnsi="Times New Roman" w:cs="Times New Roman"/>
          <w:color w:val="auto"/>
          <w:kern w:val="0"/>
          <w:sz w:val="24"/>
        </w:rPr>
        <w:t>2．考查考生综合运用所学专业基础知识和基本技能进行美术表现与创作的能力。要求考生具有基本的美术专业素养。</w:t>
      </w:r>
    </w:p>
    <w:p>
      <w:pPr>
        <w:keepNext w:val="0"/>
        <w:keepLines w:val="0"/>
        <w:pageBreakBefore w:val="0"/>
        <w:widowControl/>
        <w:kinsoku/>
        <w:wordWrap/>
        <w:overflowPunct/>
        <w:topLinePunct w:val="0"/>
        <w:autoSpaceDE/>
        <w:autoSpaceDN/>
        <w:bidi w:val="0"/>
        <w:spacing w:line="460" w:lineRule="exact"/>
        <w:ind w:left="0" w:leftChars="0" w:right="0" w:rightChars="0" w:firstLine="480" w:firstLineChars="200"/>
        <w:jc w:val="left"/>
        <w:textAlignment w:val="auto"/>
        <w:outlineLvl w:val="9"/>
        <w:rPr>
          <w:rFonts w:hint="default" w:ascii="Times New Roman" w:hAnsi="Times New Roman" w:cs="Times New Roman"/>
          <w:color w:val="auto"/>
          <w:kern w:val="0"/>
          <w:sz w:val="24"/>
        </w:rPr>
      </w:pPr>
      <w:r>
        <w:rPr>
          <w:rFonts w:hint="default" w:ascii="Times New Roman" w:hAnsi="Times New Roman" w:cs="Times New Roman"/>
          <w:color w:val="auto"/>
          <w:kern w:val="0"/>
          <w:sz w:val="24"/>
        </w:rPr>
        <w:t>3．考查考生对中学美术课程与教学论基本理论、知识和方法的理解、掌握与运用情况。要求考生熟悉与理解《全日制义务教育美术课程标准</w:t>
      </w:r>
      <w:r>
        <w:rPr>
          <w:rFonts w:hint="eastAsia" w:cs="Times New Roman"/>
          <w:color w:val="auto"/>
          <w:kern w:val="0"/>
          <w:sz w:val="24"/>
          <w:lang w:eastAsia="zh-CN"/>
        </w:rPr>
        <w:t>（</w:t>
      </w:r>
      <w:r>
        <w:rPr>
          <w:rFonts w:hint="default" w:ascii="Times New Roman" w:hAnsi="Times New Roman" w:cs="Times New Roman"/>
          <w:color w:val="auto"/>
          <w:kern w:val="0"/>
          <w:sz w:val="24"/>
        </w:rPr>
        <w:t>2011年版</w:t>
      </w:r>
      <w:r>
        <w:rPr>
          <w:rFonts w:hint="eastAsia" w:cs="Times New Roman"/>
          <w:color w:val="auto"/>
          <w:kern w:val="0"/>
          <w:sz w:val="24"/>
          <w:lang w:eastAsia="zh-CN"/>
        </w:rPr>
        <w:t>）</w:t>
      </w:r>
      <w:r>
        <w:rPr>
          <w:rFonts w:hint="default" w:ascii="Times New Roman" w:hAnsi="Times New Roman" w:cs="Times New Roman"/>
          <w:color w:val="auto"/>
          <w:kern w:val="0"/>
          <w:sz w:val="24"/>
        </w:rPr>
        <w:t>》、《普通高中美术课程标准</w:t>
      </w:r>
      <w:r>
        <w:rPr>
          <w:rFonts w:hint="eastAsia" w:cs="Times New Roman"/>
          <w:color w:val="auto"/>
          <w:kern w:val="0"/>
          <w:sz w:val="24"/>
          <w:lang w:eastAsia="zh-CN"/>
        </w:rPr>
        <w:t>（</w:t>
      </w:r>
      <w:r>
        <w:rPr>
          <w:rFonts w:hint="default" w:ascii="Times New Roman" w:hAnsi="Times New Roman" w:cs="Times New Roman"/>
          <w:color w:val="auto"/>
          <w:kern w:val="0"/>
          <w:sz w:val="24"/>
        </w:rPr>
        <w:t>2017年版</w:t>
      </w:r>
      <w:r>
        <w:rPr>
          <w:rFonts w:hint="default" w:ascii="Times New Roman" w:hAnsi="Times New Roman" w:cs="Times New Roman"/>
          <w:b w:val="0"/>
          <w:bCs/>
          <w:color w:val="auto"/>
          <w:kern w:val="0"/>
          <w:sz w:val="24"/>
        </w:rPr>
        <w:t>2020年修订</w:t>
      </w:r>
      <w:r>
        <w:rPr>
          <w:rFonts w:hint="eastAsia" w:cs="Times New Roman"/>
          <w:b w:val="0"/>
          <w:bCs/>
          <w:color w:val="auto"/>
          <w:kern w:val="0"/>
          <w:sz w:val="24"/>
          <w:lang w:eastAsia="zh-CN"/>
        </w:rPr>
        <w:t>）</w:t>
      </w:r>
      <w:r>
        <w:rPr>
          <w:rFonts w:hint="default" w:ascii="Times New Roman" w:hAnsi="Times New Roman" w:cs="Times New Roman"/>
          <w:color w:val="auto"/>
          <w:kern w:val="0"/>
          <w:sz w:val="24"/>
        </w:rPr>
        <w:t>》的基本内容与核心内涵。</w:t>
      </w:r>
    </w:p>
    <w:p>
      <w:pPr>
        <w:keepNext w:val="0"/>
        <w:keepLines w:val="0"/>
        <w:pageBreakBefore w:val="0"/>
        <w:widowControl/>
        <w:kinsoku/>
        <w:wordWrap/>
        <w:overflowPunct/>
        <w:topLinePunct w:val="0"/>
        <w:autoSpaceDE/>
        <w:autoSpaceDN/>
        <w:bidi w:val="0"/>
        <w:spacing w:line="460" w:lineRule="exact"/>
        <w:ind w:left="0" w:leftChars="0" w:right="0" w:rightChars="0" w:firstLine="480" w:firstLineChars="200"/>
        <w:jc w:val="left"/>
        <w:textAlignment w:val="auto"/>
        <w:outlineLvl w:val="9"/>
        <w:rPr>
          <w:rFonts w:hint="default" w:ascii="Times New Roman" w:hAnsi="Times New Roman" w:cs="Times New Roman"/>
          <w:color w:val="auto"/>
          <w:kern w:val="0"/>
          <w:sz w:val="24"/>
        </w:rPr>
      </w:pPr>
      <w:r>
        <w:rPr>
          <w:rFonts w:hint="default" w:ascii="Times New Roman" w:hAnsi="Times New Roman" w:cs="Times New Roman"/>
          <w:color w:val="auto"/>
          <w:kern w:val="0"/>
          <w:sz w:val="24"/>
        </w:rPr>
        <w:t>4．考查考生综合运用所学知识分析、解决中学美术教学过程中实际教学问题的能力。要求考生具有从事中学美术教育、教学工作所必需的基本技能和教学、能力。</w:t>
      </w:r>
    </w:p>
    <w:p>
      <w:pPr>
        <w:keepNext w:val="0"/>
        <w:keepLines w:val="0"/>
        <w:pageBreakBefore w:val="0"/>
        <w:widowControl/>
        <w:kinsoku/>
        <w:wordWrap/>
        <w:overflowPunct/>
        <w:topLinePunct w:val="0"/>
        <w:autoSpaceDE/>
        <w:autoSpaceDN/>
        <w:bidi w:val="0"/>
        <w:spacing w:line="460" w:lineRule="exact"/>
        <w:ind w:left="0" w:leftChars="0" w:right="0" w:rightChars="0" w:firstLine="480" w:firstLineChars="200"/>
        <w:jc w:val="left"/>
        <w:textAlignment w:val="auto"/>
        <w:outlineLvl w:val="9"/>
        <w:rPr>
          <w:rFonts w:hint="default" w:ascii="Times New Roman" w:hAnsi="Times New Roman" w:cs="Times New Roman"/>
          <w:color w:val="auto"/>
          <w:kern w:val="0"/>
          <w:sz w:val="24"/>
        </w:rPr>
      </w:pPr>
      <w:r>
        <w:rPr>
          <w:rFonts w:hint="default" w:ascii="Times New Roman" w:hAnsi="Times New Roman" w:cs="Times New Roman"/>
          <w:b/>
          <w:color w:val="auto"/>
          <w:sz w:val="24"/>
        </w:rPr>
        <w:t>三、考试范围与内容</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（一）基础知识</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kern w:val="0"/>
          <w:sz w:val="24"/>
        </w:rPr>
      </w:pPr>
      <w:r>
        <w:rPr>
          <w:rFonts w:hint="default" w:ascii="Times New Roman" w:hAnsi="Times New Roman" w:cs="Times New Roman"/>
          <w:color w:val="auto"/>
          <w:kern w:val="0"/>
          <w:sz w:val="24"/>
        </w:rPr>
        <w:t>主要包括美术概论、中外美术史的基本理论和知识。</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kern w:val="0"/>
          <w:sz w:val="24"/>
        </w:rPr>
      </w:pPr>
      <w:r>
        <w:rPr>
          <w:rFonts w:hint="default" w:ascii="Times New Roman" w:hAnsi="Times New Roman" w:cs="Times New Roman"/>
          <w:color w:val="auto"/>
          <w:kern w:val="0"/>
          <w:sz w:val="24"/>
        </w:rPr>
        <w:t>1．结合中学美术教学需要，理解美术概论的主要理论和观点。</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kern w:val="0"/>
          <w:sz w:val="24"/>
        </w:rPr>
      </w:pPr>
      <w:r>
        <w:rPr>
          <w:rFonts w:hint="default" w:ascii="Times New Roman" w:hAnsi="Times New Roman" w:cs="Times New Roman"/>
          <w:color w:val="auto"/>
          <w:kern w:val="0"/>
          <w:sz w:val="24"/>
        </w:rPr>
        <w:t>（1）本质论：了解美术的概念，美术审美、社会、历史、认识的本质理论。</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kern w:val="0"/>
          <w:sz w:val="24"/>
        </w:rPr>
      </w:pPr>
      <w:r>
        <w:rPr>
          <w:rFonts w:hint="default" w:ascii="Times New Roman" w:hAnsi="Times New Roman" w:cs="Times New Roman"/>
          <w:color w:val="auto"/>
          <w:sz w:val="24"/>
        </w:rPr>
        <w:t>（2）门类论：掌握美术的基本特征及其门类的划分。</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（3）发展论：了解美术的发生与发展，理解美术的世界性与民族性。</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（4）创作论：了解美术流派与思潮，掌握美术创作方法。</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（5）作品论：理解美术作品的艺术美，掌握美术作品的构成因素。</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（6）接受论：了解美术接受的性质与特征，懂得美术的审美教育规律。</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2．掌握中国历代美术的重要作品、代表人物、主要流派等方面的知识，了解中国美术的发展脉络，能对中国历代美术经典作品进行鉴赏和评析。</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（1）史前美术：美术的起源及早期形态、彩陶、陶塑、玉雕、岩画。</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（2）先秦美术：青铜艺术、帛画、玉石雕、工艺。</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（3）秦汉美术：陵墓雕塑、帛画、宫殿壁画、墓室壁画、画像砖石、建筑、工艺。</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（4）魏晋南北朝美术：画家及传世作品、墓室壁画、陵墓雕塑、石窟壁画与雕塑、画史与画论、书法、工艺、建筑。</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（5）隋唐五代美术：画家及传世作品、陵墓雕塑、石窟壁画与雕塑、寺观壁画与雕塑、画像石、画史与画论、书法、工艺、建筑。</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（6）宋元美术：画家及传世作品、壁画、画史与画论、雕塑、书法、工艺、建筑。</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（7）明清美术：画家及传世作品、版画、年画、画史与画论、雕塑、书法、工艺、建筑。</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（8）近、现代与当代美术：著名画家及代表作品、中国画、西画、版画、连环画、漫画、年画、雕塑、书法、工艺、建筑及美术思潮、美术教育。</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b/>
          <w:color w:val="auto"/>
          <w:sz w:val="24"/>
        </w:rPr>
      </w:pPr>
      <w:r>
        <w:rPr>
          <w:rFonts w:hint="default" w:ascii="Times New Roman" w:hAnsi="Times New Roman" w:cs="Times New Roman"/>
          <w:color w:val="auto"/>
          <w:sz w:val="24"/>
        </w:rPr>
        <w:t>3．掌握不同地域、国家主要历史阶段的经典美术作品和世界重要美术流派及其主要艺术家、代表作品等方面知识；了解外国美术史的发展脉络并对外国美术经典作品进行鉴赏和评析。</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（1）原始与古代美术：原始美术、古代两河地区美术、古代埃及美术、古代希腊美术、古代罗马美术。</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（2）古代亚洲、非洲和拉丁美洲美术：印度美术、日本美术、古代非洲美术。</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（3）欧洲中世纪及拜占庭美术：早期基督教美术、拜占庭美术、罗马式美术、哥特式美术。</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（4）欧洲文艺复兴时期美术：意大利文艺复兴时期美术、尼德兰文艺复兴时期美术、德国文艺复兴时期美术、西班牙文艺复兴时期美术、法国文艺复兴时期美术。</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（5）十七、十八世纪欧洲美术：十七、十八世纪意大利美术，十七世纪荷兰美术，十七、十八世纪西班牙美术，十七、十八世纪法国美术。</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（6）十九世纪欧洲美术：法国新古典主义美术，法国浪漫主义美术，法国批判现实主义美术，法国印象主义、新印象主义和后印象主义美术，十九世纪德国美术，十九世纪英国美术，十九世纪俄罗斯美术。</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（7）现代美术：野兽派、立体派、表现主义、未来主义、抽象艺术、达达和超现实主义、墨西哥壁画运动、抽象表现主义、波普艺术、观念艺术、后现代主义。</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4．初步了解福建具有代表性的民间美术资源及表现形式。</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5．关注当今中外美术前沿时事。</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（二）基本技能</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掌握绘画、中国书画、设计、工艺、雕塑、现代媒体艺术等美术表现形式的基本知识与技法。</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1．掌握素描、速写、色彩等绘画艺术的不同表现形式与风格；运用明暗、色彩、光影、肌理等美术语言进行绘画技法表现。</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2．掌握中国画、油画、水彩、版画、雕塑等美术表现形式的基本技法。</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3．掌握平面设计的基本原理与构成法则，运用平面构成的基本元素进行视觉传达设计。</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4．掌握立体设计的基本原理与构成法则。</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5．懂得运用计算机、数码相机、数码摄像机采集图文信息和图像处理软件的基本方法。</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6．了解雕刻、编织、蜡染等工艺美术的艺术特征及简单制作技能，利用媒材特性进行创意和设计。</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7．懂得高中选修课程中速写基础、素描基础、色彩基础、创作与设计基础的表现手法。</w:t>
      </w:r>
      <w:bookmarkStart w:id="0" w:name="_GoBack"/>
      <w:bookmarkEnd w:id="0"/>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bCs/>
          <w:color w:val="auto"/>
          <w:kern w:val="0"/>
          <w:sz w:val="24"/>
        </w:rPr>
      </w:pPr>
      <w:r>
        <w:rPr>
          <w:rFonts w:hint="default" w:ascii="Times New Roman" w:hAnsi="Times New Roman" w:cs="Times New Roman"/>
          <w:bCs/>
          <w:color w:val="auto"/>
          <w:kern w:val="0"/>
          <w:sz w:val="24"/>
        </w:rPr>
        <w:t>（三）课程与教学论内容</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b w:val="0"/>
          <w:bCs w:val="0"/>
          <w:color w:val="auto"/>
          <w:sz w:val="24"/>
        </w:rPr>
      </w:pPr>
      <w:r>
        <w:rPr>
          <w:rFonts w:hint="default" w:ascii="Times New Roman" w:hAnsi="Times New Roman" w:cs="Times New Roman"/>
          <w:b/>
          <w:color w:val="auto"/>
          <w:kern w:val="0"/>
          <w:sz w:val="24"/>
        </w:rPr>
        <w:t>美术课程标准：</w:t>
      </w:r>
      <w:r>
        <w:rPr>
          <w:rFonts w:hint="default" w:ascii="Times New Roman" w:hAnsi="Times New Roman" w:cs="Times New Roman"/>
          <w:color w:val="auto"/>
          <w:kern w:val="0"/>
          <w:sz w:val="24"/>
        </w:rPr>
        <w:t>理解《义务教育美术课程标准（2011年版）》和《普通高中美术课程标准（2017年</w:t>
      </w:r>
      <w:r>
        <w:rPr>
          <w:rFonts w:hint="default" w:ascii="Times New Roman" w:hAnsi="Times New Roman" w:cs="Times New Roman"/>
          <w:b w:val="0"/>
          <w:bCs w:val="0"/>
          <w:color w:val="auto"/>
          <w:kern w:val="0"/>
          <w:sz w:val="24"/>
        </w:rPr>
        <w:t>版2020年修订）》，运用新课程理念指导教学行为。</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b w:val="0"/>
          <w:bCs w:val="0"/>
          <w:color w:val="auto"/>
          <w:kern w:val="0"/>
          <w:sz w:val="24"/>
        </w:rPr>
      </w:pPr>
      <w:r>
        <w:rPr>
          <w:rFonts w:hint="default" w:ascii="Times New Roman" w:hAnsi="Times New Roman" w:cs="Times New Roman"/>
          <w:b w:val="0"/>
          <w:bCs w:val="0"/>
          <w:color w:val="auto"/>
          <w:kern w:val="0"/>
          <w:sz w:val="24"/>
        </w:rPr>
        <w:t>1</w:t>
      </w:r>
      <w:r>
        <w:rPr>
          <w:rFonts w:hint="default" w:ascii="Times New Roman" w:hAnsi="Times New Roman" w:cs="Times New Roman"/>
          <w:color w:val="auto"/>
          <w:kern w:val="0"/>
          <w:sz w:val="24"/>
        </w:rPr>
        <w:t>．</w:t>
      </w:r>
      <w:r>
        <w:rPr>
          <w:rFonts w:hint="default" w:ascii="Times New Roman" w:hAnsi="Times New Roman" w:cs="Times New Roman"/>
          <w:b w:val="0"/>
          <w:bCs w:val="0"/>
          <w:color w:val="auto"/>
          <w:kern w:val="0"/>
          <w:sz w:val="24"/>
        </w:rPr>
        <w:t>理解初中美术课程的性质、价值、基本理念、课程内容、实施建议；理解高中美术课程的性质与基本理念、学科核心素养与课程目标、课程结构、课程内容、学业质量、实施建议；</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b w:val="0"/>
          <w:bCs w:val="0"/>
          <w:color w:val="auto"/>
          <w:kern w:val="0"/>
          <w:sz w:val="24"/>
        </w:rPr>
      </w:pPr>
      <w:r>
        <w:rPr>
          <w:rFonts w:hint="default" w:ascii="Times New Roman" w:hAnsi="Times New Roman" w:cs="Times New Roman"/>
          <w:b w:val="0"/>
          <w:bCs w:val="0"/>
          <w:color w:val="auto"/>
          <w:kern w:val="0"/>
          <w:sz w:val="24"/>
        </w:rPr>
        <w:t>2</w:t>
      </w:r>
      <w:r>
        <w:rPr>
          <w:rFonts w:hint="default" w:ascii="Times New Roman" w:hAnsi="Times New Roman" w:cs="Times New Roman"/>
          <w:color w:val="auto"/>
          <w:kern w:val="0"/>
          <w:sz w:val="24"/>
        </w:rPr>
        <w:t>．</w:t>
      </w:r>
      <w:r>
        <w:rPr>
          <w:rFonts w:hint="default" w:ascii="Times New Roman" w:hAnsi="Times New Roman" w:cs="Times New Roman"/>
          <w:b w:val="0"/>
          <w:bCs w:val="0"/>
          <w:color w:val="auto"/>
          <w:kern w:val="0"/>
          <w:sz w:val="24"/>
        </w:rPr>
        <w:t>理解初中美术课程目标和高中美术课程目标；</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b w:val="0"/>
          <w:bCs w:val="0"/>
          <w:color w:val="auto"/>
          <w:kern w:val="0"/>
          <w:sz w:val="24"/>
        </w:rPr>
      </w:pPr>
      <w:r>
        <w:rPr>
          <w:rFonts w:hint="default" w:ascii="Times New Roman" w:hAnsi="Times New Roman" w:cs="Times New Roman"/>
          <w:b w:val="0"/>
          <w:bCs w:val="0"/>
          <w:color w:val="auto"/>
          <w:kern w:val="0"/>
          <w:sz w:val="24"/>
        </w:rPr>
        <w:t>3</w:t>
      </w:r>
      <w:r>
        <w:rPr>
          <w:rFonts w:hint="default" w:ascii="Times New Roman" w:hAnsi="Times New Roman" w:cs="Times New Roman"/>
          <w:color w:val="auto"/>
          <w:kern w:val="0"/>
          <w:sz w:val="24"/>
        </w:rPr>
        <w:t>．</w:t>
      </w:r>
      <w:r>
        <w:rPr>
          <w:rFonts w:hint="default" w:ascii="Times New Roman" w:hAnsi="Times New Roman" w:cs="Times New Roman"/>
          <w:b w:val="0"/>
          <w:bCs w:val="0"/>
          <w:color w:val="auto"/>
          <w:kern w:val="0"/>
          <w:sz w:val="24"/>
        </w:rPr>
        <w:t>了解初中美术课程四个学习领域及本学段的目标、学习活动建议、评价要点；</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b w:val="0"/>
          <w:bCs w:val="0"/>
          <w:color w:val="auto"/>
          <w:kern w:val="0"/>
          <w:sz w:val="24"/>
        </w:rPr>
      </w:pPr>
      <w:r>
        <w:rPr>
          <w:rFonts w:hint="default" w:ascii="Times New Roman" w:hAnsi="Times New Roman" w:cs="Times New Roman"/>
          <w:b w:val="0"/>
          <w:bCs w:val="0"/>
          <w:color w:val="auto"/>
          <w:kern w:val="0"/>
          <w:sz w:val="24"/>
        </w:rPr>
        <w:t>4</w:t>
      </w:r>
      <w:r>
        <w:rPr>
          <w:rFonts w:hint="default" w:ascii="Times New Roman" w:hAnsi="Times New Roman" w:cs="Times New Roman"/>
          <w:color w:val="auto"/>
          <w:kern w:val="0"/>
          <w:sz w:val="24"/>
        </w:rPr>
        <w:t>．</w:t>
      </w:r>
      <w:r>
        <w:rPr>
          <w:rFonts w:hint="default" w:ascii="Times New Roman" w:hAnsi="Times New Roman" w:cs="Times New Roman"/>
          <w:b w:val="0"/>
          <w:bCs w:val="0"/>
          <w:color w:val="auto"/>
          <w:kern w:val="0"/>
          <w:sz w:val="24"/>
        </w:rPr>
        <w:t>了解普通高中美术必修、选择性必修和选修课程的结构关系及课程内容要求；</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kern w:val="0"/>
          <w:sz w:val="24"/>
        </w:rPr>
      </w:pPr>
      <w:r>
        <w:rPr>
          <w:rFonts w:hint="default" w:ascii="Times New Roman" w:hAnsi="Times New Roman" w:cs="Times New Roman"/>
          <w:b w:val="0"/>
          <w:bCs w:val="0"/>
          <w:color w:val="auto"/>
          <w:kern w:val="0"/>
          <w:sz w:val="24"/>
        </w:rPr>
        <w:t>5</w:t>
      </w:r>
      <w:r>
        <w:rPr>
          <w:rFonts w:hint="default" w:ascii="Times New Roman" w:hAnsi="Times New Roman" w:cs="Times New Roman"/>
          <w:color w:val="auto"/>
          <w:kern w:val="0"/>
          <w:sz w:val="24"/>
        </w:rPr>
        <w:t>．</w:t>
      </w:r>
      <w:r>
        <w:rPr>
          <w:rFonts w:hint="default" w:ascii="Times New Roman" w:hAnsi="Times New Roman" w:cs="Times New Roman"/>
          <w:b w:val="0"/>
          <w:bCs w:val="0"/>
          <w:color w:val="auto"/>
          <w:kern w:val="0"/>
          <w:sz w:val="24"/>
        </w:rPr>
        <w:t>理解《义务教育美术课程标准（2011年版）》中关于</w:t>
      </w:r>
      <w:r>
        <w:rPr>
          <w:rFonts w:hint="eastAsia" w:cs="Times New Roman"/>
          <w:b w:val="0"/>
          <w:bCs w:val="0"/>
          <w:color w:val="auto"/>
          <w:kern w:val="0"/>
          <w:sz w:val="24"/>
          <w:lang w:eastAsia="zh-CN"/>
        </w:rPr>
        <w:t>“</w:t>
      </w:r>
      <w:r>
        <w:rPr>
          <w:rFonts w:hint="default" w:ascii="Times New Roman" w:hAnsi="Times New Roman" w:cs="Times New Roman"/>
          <w:b w:val="0"/>
          <w:bCs w:val="0"/>
          <w:color w:val="auto"/>
          <w:kern w:val="0"/>
          <w:sz w:val="24"/>
        </w:rPr>
        <w:t>教学建议</w:t>
      </w:r>
      <w:r>
        <w:rPr>
          <w:rFonts w:hint="eastAsia" w:cs="Times New Roman"/>
          <w:b w:val="0"/>
          <w:bCs w:val="0"/>
          <w:color w:val="auto"/>
          <w:kern w:val="0"/>
          <w:sz w:val="24"/>
          <w:lang w:eastAsia="zh-CN"/>
        </w:rPr>
        <w:t>”</w:t>
      </w:r>
      <w:r>
        <w:rPr>
          <w:rFonts w:hint="default" w:ascii="Times New Roman" w:hAnsi="Times New Roman" w:cs="Times New Roman"/>
          <w:b w:val="0"/>
          <w:bCs w:val="0"/>
          <w:color w:val="auto"/>
          <w:kern w:val="0"/>
          <w:sz w:val="24"/>
        </w:rPr>
        <w:t>与</w:t>
      </w:r>
      <w:r>
        <w:rPr>
          <w:rFonts w:hint="eastAsia" w:cs="Times New Roman"/>
          <w:b w:val="0"/>
          <w:bCs w:val="0"/>
          <w:color w:val="auto"/>
          <w:kern w:val="0"/>
          <w:sz w:val="24"/>
          <w:lang w:eastAsia="zh-CN"/>
        </w:rPr>
        <w:t>“</w:t>
      </w:r>
      <w:r>
        <w:rPr>
          <w:rFonts w:hint="default" w:ascii="Times New Roman" w:hAnsi="Times New Roman" w:cs="Times New Roman"/>
          <w:b w:val="0"/>
          <w:bCs w:val="0"/>
          <w:color w:val="auto"/>
          <w:kern w:val="0"/>
          <w:sz w:val="24"/>
        </w:rPr>
        <w:t>评价建议</w:t>
      </w:r>
      <w:r>
        <w:rPr>
          <w:rFonts w:hint="eastAsia" w:cs="Times New Roman"/>
          <w:b w:val="0"/>
          <w:bCs w:val="0"/>
          <w:color w:val="auto"/>
          <w:kern w:val="0"/>
          <w:sz w:val="24"/>
          <w:lang w:eastAsia="zh-CN"/>
        </w:rPr>
        <w:t>”</w:t>
      </w:r>
      <w:r>
        <w:rPr>
          <w:rFonts w:hint="default" w:ascii="Times New Roman" w:hAnsi="Times New Roman" w:cs="Times New Roman"/>
          <w:b w:val="0"/>
          <w:bCs w:val="0"/>
          <w:color w:val="auto"/>
          <w:kern w:val="0"/>
          <w:sz w:val="24"/>
        </w:rPr>
        <w:t>和《普通高中美术课程标准（2017年版2020年修订）》中</w:t>
      </w:r>
      <w:r>
        <w:rPr>
          <w:rFonts w:hint="eastAsia" w:cs="Times New Roman"/>
          <w:b w:val="0"/>
          <w:bCs w:val="0"/>
          <w:color w:val="auto"/>
          <w:kern w:val="0"/>
          <w:sz w:val="24"/>
          <w:lang w:eastAsia="zh-CN"/>
        </w:rPr>
        <w:t>“</w:t>
      </w:r>
      <w:r>
        <w:rPr>
          <w:rFonts w:hint="default" w:ascii="Times New Roman" w:hAnsi="Times New Roman" w:cs="Times New Roman"/>
          <w:b w:val="0"/>
          <w:bCs w:val="0"/>
          <w:color w:val="auto"/>
          <w:kern w:val="0"/>
          <w:sz w:val="24"/>
        </w:rPr>
        <w:t>学业质量水平与考试评价关系</w:t>
      </w:r>
      <w:r>
        <w:rPr>
          <w:rFonts w:hint="eastAsia" w:cs="Times New Roman"/>
          <w:b w:val="0"/>
          <w:bCs w:val="0"/>
          <w:color w:val="auto"/>
          <w:kern w:val="0"/>
          <w:sz w:val="24"/>
          <w:lang w:eastAsia="zh-CN"/>
        </w:rPr>
        <w:t>”</w:t>
      </w:r>
      <w:r>
        <w:rPr>
          <w:rFonts w:hint="default" w:ascii="Times New Roman" w:hAnsi="Times New Roman" w:cs="Times New Roman"/>
          <w:b w:val="0"/>
          <w:bCs w:val="0"/>
          <w:color w:val="auto"/>
          <w:kern w:val="0"/>
          <w:sz w:val="24"/>
        </w:rPr>
        <w:t>、初中和高中</w:t>
      </w:r>
      <w:r>
        <w:rPr>
          <w:rFonts w:hint="eastAsia" w:cs="Times New Roman"/>
          <w:b w:val="0"/>
          <w:bCs w:val="0"/>
          <w:color w:val="auto"/>
          <w:kern w:val="0"/>
          <w:sz w:val="24"/>
          <w:lang w:eastAsia="zh-CN"/>
        </w:rPr>
        <w:t>“</w:t>
      </w:r>
      <w:r>
        <w:rPr>
          <w:rFonts w:hint="default" w:ascii="Times New Roman" w:hAnsi="Times New Roman" w:cs="Times New Roman"/>
          <w:b w:val="0"/>
          <w:bCs w:val="0"/>
          <w:color w:val="auto"/>
          <w:kern w:val="0"/>
          <w:sz w:val="24"/>
        </w:rPr>
        <w:t>课程资源</w:t>
      </w:r>
      <w:r>
        <w:rPr>
          <w:rFonts w:hint="eastAsia" w:cs="Times New Roman"/>
          <w:b w:val="0"/>
          <w:bCs w:val="0"/>
          <w:color w:val="auto"/>
          <w:kern w:val="0"/>
          <w:sz w:val="24"/>
          <w:lang w:eastAsia="zh-CN"/>
        </w:rPr>
        <w:t>”</w:t>
      </w:r>
      <w:r>
        <w:rPr>
          <w:rFonts w:hint="default" w:ascii="Times New Roman" w:hAnsi="Times New Roman" w:cs="Times New Roman"/>
          <w:color w:val="auto"/>
          <w:kern w:val="0"/>
          <w:sz w:val="24"/>
        </w:rPr>
        <w:t>的开发与利用建议，并运用于教学。</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b/>
          <w:color w:val="auto"/>
          <w:kern w:val="0"/>
          <w:sz w:val="24"/>
        </w:rPr>
        <w:t>中学美术教学论：</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kern w:val="0"/>
          <w:sz w:val="24"/>
        </w:rPr>
      </w:pPr>
      <w:r>
        <w:rPr>
          <w:rFonts w:hint="default" w:ascii="Times New Roman" w:hAnsi="Times New Roman" w:cs="Times New Roman"/>
          <w:color w:val="auto"/>
          <w:kern w:val="0"/>
          <w:sz w:val="24"/>
        </w:rPr>
        <w:t>了解中学美术教学及其基本理论和基本方法，具备初步的美术教学实践能力。</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kern w:val="0"/>
          <w:sz w:val="24"/>
        </w:rPr>
      </w:pPr>
      <w:r>
        <w:rPr>
          <w:rFonts w:hint="default" w:ascii="Times New Roman" w:hAnsi="Times New Roman" w:cs="Times New Roman"/>
          <w:color w:val="auto"/>
          <w:kern w:val="0"/>
          <w:sz w:val="24"/>
        </w:rPr>
        <w:t>1．认识美术教育的基本涵义，具有正确的美术教育观。</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2．了解中学美术教学的基本内容。</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kern w:val="0"/>
          <w:sz w:val="24"/>
        </w:rPr>
      </w:pPr>
      <w:r>
        <w:rPr>
          <w:rFonts w:hint="default" w:ascii="Times New Roman" w:hAnsi="Times New Roman" w:cs="Times New Roman"/>
          <w:color w:val="auto"/>
          <w:kern w:val="0"/>
          <w:sz w:val="24"/>
        </w:rPr>
        <w:t>3．掌握中学美术教学的基本方法与技能；了解教学设计的原理与方法；具备教学设计的编写、教学案例的设计与分析能力。</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kern w:val="0"/>
          <w:sz w:val="24"/>
        </w:rPr>
      </w:pPr>
      <w:r>
        <w:rPr>
          <w:rFonts w:hint="default" w:ascii="Times New Roman" w:hAnsi="Times New Roman" w:cs="Times New Roman"/>
          <w:color w:val="auto"/>
          <w:kern w:val="0"/>
          <w:sz w:val="24"/>
        </w:rPr>
        <w:t>4．了解中学生的身心发展规律及其与美术教学之间的联系，正确认识师生关系在教学中的意义。</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kern w:val="0"/>
          <w:sz w:val="24"/>
        </w:rPr>
        <w:t>5．理解中学美术教学的导入技能、教学语言使用技能、提问技能、讲解技</w:t>
      </w:r>
      <w:r>
        <w:rPr>
          <w:rFonts w:hint="default" w:ascii="Times New Roman" w:hAnsi="Times New Roman" w:cs="Times New Roman"/>
          <w:color w:val="auto"/>
          <w:sz w:val="24"/>
        </w:rPr>
        <w:t>能、板书和范画等演示技能、多媒体设备与技术使用技能、课堂组织技能等</w:t>
      </w:r>
      <w:r>
        <w:rPr>
          <w:rFonts w:hint="default" w:ascii="Times New Roman" w:hAnsi="Times New Roman" w:cs="Times New Roman"/>
          <w:color w:val="auto"/>
          <w:kern w:val="0"/>
          <w:sz w:val="24"/>
        </w:rPr>
        <w:t>基本教学技能</w:t>
      </w:r>
      <w:r>
        <w:rPr>
          <w:rFonts w:hint="default" w:ascii="Times New Roman" w:hAnsi="Times New Roman" w:cs="Times New Roman"/>
          <w:color w:val="auto"/>
          <w:sz w:val="24"/>
        </w:rPr>
        <w:t xml:space="preserve">。   </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b/>
          <w:color w:val="auto"/>
          <w:sz w:val="24"/>
        </w:rPr>
      </w:pPr>
      <w:r>
        <w:rPr>
          <w:rFonts w:hint="default" w:ascii="Times New Roman" w:hAnsi="Times New Roman" w:cs="Times New Roman"/>
          <w:b/>
          <w:color w:val="auto"/>
          <w:sz w:val="24"/>
        </w:rPr>
        <w:t>四、考试形式</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1．答卷方式：闭卷、笔试。</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2．考试时间：120分钟。</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3．试卷分值：150分。</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b/>
          <w:color w:val="auto"/>
          <w:sz w:val="24"/>
        </w:rPr>
      </w:pPr>
      <w:r>
        <w:rPr>
          <w:rFonts w:hint="default" w:ascii="Times New Roman" w:hAnsi="Times New Roman" w:cs="Times New Roman"/>
          <w:b/>
          <w:color w:val="auto"/>
          <w:sz w:val="24"/>
        </w:rPr>
        <w:t>五、试卷结构</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1．主要题型：选择题，非选择题，如选择题、填空题、简答题、技能创作题、综合应用题（含案例分析和教法应用题）等。</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2．内容比例：美术学科专业基础主干知识约占60</w:t>
      </w:r>
      <w:r>
        <w:rPr>
          <w:rFonts w:hint="eastAsia" w:cs="Times New Roman"/>
          <w:color w:val="auto"/>
          <w:sz w:val="24"/>
          <w:lang w:val="en-US" w:eastAsia="zh-CN"/>
        </w:rPr>
        <w:t>%</w:t>
      </w:r>
      <w:r>
        <w:rPr>
          <w:rFonts w:hint="default" w:ascii="Times New Roman" w:hAnsi="Times New Roman" w:cs="Times New Roman"/>
          <w:color w:val="auto"/>
          <w:sz w:val="24"/>
        </w:rPr>
        <w:t>，中学美术学科课程与教学论内容约占40</w:t>
      </w:r>
      <w:r>
        <w:rPr>
          <w:rFonts w:hint="eastAsia" w:cs="Times New Roman"/>
          <w:color w:val="auto"/>
          <w:sz w:val="24"/>
          <w:lang w:val="en-US" w:eastAsia="zh-CN"/>
        </w:rPr>
        <w:t>%</w:t>
      </w:r>
      <w:r>
        <w:rPr>
          <w:rFonts w:hint="default" w:ascii="Times New Roman" w:hAnsi="Times New Roman" w:cs="Times New Roman"/>
          <w:color w:val="auto"/>
          <w:sz w:val="24"/>
        </w:rPr>
        <w:t>。</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3．试题难易比例：容易题约占30%，中等难度题约占50%，较难题约占20%。</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b/>
          <w:color w:val="auto"/>
          <w:sz w:val="24"/>
        </w:rPr>
        <w:t>六、考试准备</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kern w:val="0"/>
          <w:sz w:val="24"/>
        </w:rPr>
        <w:t>笔试时需带水笔或钢笔；创作题可用绘画铅笔或水笔等绘画工具完成，不必带色彩工具。</w:t>
      </w:r>
    </w:p>
    <w:p>
      <w:pPr>
        <w:keepNext w:val="0"/>
        <w:keepLines w:val="0"/>
        <w:pageBreakBefore w:val="0"/>
        <w:kinsoku/>
        <w:wordWrap/>
        <w:overflowPunct/>
        <w:topLinePunct w:val="0"/>
        <w:autoSpaceDE/>
        <w:autoSpaceDN/>
        <w:bidi w:val="0"/>
        <w:spacing w:line="460" w:lineRule="exact"/>
        <w:ind w:left="0" w:leftChars="0" w:right="0" w:rightChars="0" w:firstLine="480" w:firstLineChars="200"/>
        <w:textAlignment w:val="auto"/>
        <w:outlineLvl w:val="9"/>
        <w:rPr>
          <w:rFonts w:hint="default" w:ascii="Times New Roman" w:hAnsi="Times New Roman" w:cs="Times New Roman"/>
          <w:color w:val="auto"/>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91F39"/>
    <w:rsid w:val="00030C91"/>
    <w:rsid w:val="00142835"/>
    <w:rsid w:val="003D12A7"/>
    <w:rsid w:val="003D2914"/>
    <w:rsid w:val="004027D4"/>
    <w:rsid w:val="004870F4"/>
    <w:rsid w:val="00491F39"/>
    <w:rsid w:val="00497576"/>
    <w:rsid w:val="004C719C"/>
    <w:rsid w:val="00587B62"/>
    <w:rsid w:val="005F1447"/>
    <w:rsid w:val="005F3C35"/>
    <w:rsid w:val="006161C8"/>
    <w:rsid w:val="006253FD"/>
    <w:rsid w:val="00671765"/>
    <w:rsid w:val="00675E47"/>
    <w:rsid w:val="00704CB8"/>
    <w:rsid w:val="00850F64"/>
    <w:rsid w:val="00983308"/>
    <w:rsid w:val="009A3705"/>
    <w:rsid w:val="009B4FF6"/>
    <w:rsid w:val="00A96C3F"/>
    <w:rsid w:val="00D37CEA"/>
    <w:rsid w:val="00D67530"/>
    <w:rsid w:val="00E74A9B"/>
    <w:rsid w:val="00F63C5B"/>
    <w:rsid w:val="00F722A0"/>
    <w:rsid w:val="00F73AE4"/>
    <w:rsid w:val="00FF003E"/>
    <w:rsid w:val="0509674D"/>
    <w:rsid w:val="08EE47A7"/>
    <w:rsid w:val="10630D1C"/>
    <w:rsid w:val="12655C53"/>
    <w:rsid w:val="1CCC4D87"/>
    <w:rsid w:val="1F5545BF"/>
    <w:rsid w:val="239005CD"/>
    <w:rsid w:val="24191D72"/>
    <w:rsid w:val="25E018C9"/>
    <w:rsid w:val="2D7A1837"/>
    <w:rsid w:val="2DA6288D"/>
    <w:rsid w:val="34A41D19"/>
    <w:rsid w:val="3EF20828"/>
    <w:rsid w:val="416043D1"/>
    <w:rsid w:val="485F659F"/>
    <w:rsid w:val="4DFB4DA5"/>
    <w:rsid w:val="55200FC3"/>
    <w:rsid w:val="557F2D3A"/>
    <w:rsid w:val="603D6120"/>
    <w:rsid w:val="68730EFF"/>
    <w:rsid w:val="6894653D"/>
    <w:rsid w:val="68CE1F76"/>
    <w:rsid w:val="6C0E74EC"/>
    <w:rsid w:val="6EA67855"/>
    <w:rsid w:val="727D6A88"/>
    <w:rsid w:val="74B63C30"/>
    <w:rsid w:val="785A278B"/>
    <w:rsid w:val="7EB90EB2"/>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481</Words>
  <Characters>2743</Characters>
  <Lines>22</Lines>
  <Paragraphs>6</Paragraphs>
  <ScaleCrop>false</ScaleCrop>
  <LinksUpToDate>false</LinksUpToDate>
  <CharactersWithSpaces>3218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2018-10-29T01:12:00Z</dcterms:created>
  <dc:creator>lzz</dc:creator>
  <cp:lastModifiedBy>PC</cp:lastModifiedBy>
  <dcterms:modified xsi:type="dcterms:W3CDTF">2021-02-05T09:57:39Z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